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1C" w:rsidRDefault="0074622E">
      <w:hyperlink r:id="rId5" w:history="1">
        <w:r w:rsidRPr="00705415">
          <w:rPr>
            <w:rStyle w:val="a3"/>
          </w:rPr>
          <w:t>https://www.zakonrf.info/upk/</w:t>
        </w:r>
      </w:hyperlink>
    </w:p>
    <w:p w:rsidR="0074622E" w:rsidRDefault="0074622E">
      <w:bookmarkStart w:id="0" w:name="_GoBack"/>
      <w:bookmarkEnd w:id="0"/>
    </w:p>
    <w:sectPr w:rsidR="00746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2E"/>
    <w:rsid w:val="0074622E"/>
    <w:rsid w:val="0094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akonrf.info/up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2021-02-15T18:08:00Z</dcterms:created>
  <dcterms:modified xsi:type="dcterms:W3CDTF">2021-02-15T18:09:00Z</dcterms:modified>
</cp:coreProperties>
</file>